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CA8" w:rsidRDefault="008568C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SOSIALISASI KRS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>PROGRAM STUDI EKONOMI PEMBANGUNAN</w:t>
      </w:r>
    </w:p>
    <w:p w:rsidR="003F0CA8" w:rsidRDefault="003F0CA8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0"/>
        <w:tblW w:w="1023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5"/>
        <w:gridCol w:w="1843"/>
        <w:gridCol w:w="7718"/>
      </w:tblGrid>
      <w:tr w:rsidR="008568C1" w:rsidTr="008568C1">
        <w:trPr>
          <w:trHeight w:val="460"/>
        </w:trPr>
        <w:tc>
          <w:tcPr>
            <w:tcW w:w="675" w:type="dxa"/>
            <w:vAlign w:val="center"/>
          </w:tcPr>
          <w:p w:rsidR="008568C1" w:rsidRDefault="008568C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1843" w:type="dxa"/>
            <w:vAlign w:val="center"/>
          </w:tcPr>
          <w:p w:rsidR="008568C1" w:rsidRDefault="008568C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Topik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Pembahasan</w:t>
            </w:r>
            <w:proofErr w:type="spellEnd"/>
          </w:p>
        </w:tc>
        <w:tc>
          <w:tcPr>
            <w:tcW w:w="7718" w:type="dxa"/>
            <w:vAlign w:val="center"/>
          </w:tcPr>
          <w:p w:rsidR="008568C1" w:rsidRDefault="008568C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Materi</w:t>
            </w:r>
            <w:proofErr w:type="spellEnd"/>
          </w:p>
        </w:tc>
      </w:tr>
      <w:tr w:rsidR="008568C1" w:rsidTr="008568C1">
        <w:tc>
          <w:tcPr>
            <w:tcW w:w="675" w:type="dxa"/>
          </w:tcPr>
          <w:p w:rsidR="008568C1" w:rsidRDefault="008568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1843" w:type="dxa"/>
          </w:tcPr>
          <w:p w:rsidR="008568C1" w:rsidRDefault="008568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Mata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Kuliah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Konsentrasi</w:t>
            </w:r>
            <w:proofErr w:type="spellEnd"/>
          </w:p>
        </w:tc>
        <w:tc>
          <w:tcPr>
            <w:tcW w:w="7718" w:type="dxa"/>
          </w:tcPr>
          <w:p w:rsidR="008568C1" w:rsidRDefault="008568C1">
            <w:pPr>
              <w:numPr>
                <w:ilvl w:val="0"/>
                <w:numId w:val="3"/>
              </w:numPr>
              <w:spacing w:line="276" w:lineRule="auto"/>
              <w:contextualSpacing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Memaparkan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mata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kuliah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wajib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semester (2, 4, 6,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8)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dengan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memenuhi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persyaratan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ketika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pengambilan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mata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kuliah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yang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bersyarat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8568C1" w:rsidRDefault="008568C1">
            <w:pPr>
              <w:spacing w:line="276" w:lineRule="auto"/>
              <w:ind w:left="7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Mata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Kuliah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Semester 2 :</w:t>
            </w:r>
          </w:p>
          <w:p w:rsidR="008568C1" w:rsidRDefault="008568C1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Sertifikasi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I</w:t>
            </w:r>
          </w:p>
          <w:p w:rsidR="008568C1" w:rsidRDefault="008568C1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Bahasa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Inggris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Ekonomi</w:t>
            </w:r>
            <w:proofErr w:type="spellEnd"/>
          </w:p>
          <w:p w:rsidR="008568C1" w:rsidRDefault="008568C1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Matematika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II (lulus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Matematika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I)</w:t>
            </w:r>
          </w:p>
          <w:p w:rsidR="008568C1" w:rsidRDefault="008568C1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Pengantar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Akuntansi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II (lulus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Akuntansi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I)</w:t>
            </w:r>
          </w:p>
          <w:p w:rsidR="008568C1" w:rsidRDefault="008568C1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Pegantar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Ekonomi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Makro</w:t>
            </w:r>
            <w:proofErr w:type="spellEnd"/>
          </w:p>
          <w:p w:rsidR="008568C1" w:rsidRDefault="008568C1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Pengantar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MAnajemen</w:t>
            </w:r>
            <w:proofErr w:type="spellEnd"/>
          </w:p>
          <w:p w:rsidR="008568C1" w:rsidRDefault="008568C1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Statistika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I</w:t>
            </w:r>
          </w:p>
          <w:p w:rsidR="008568C1" w:rsidRDefault="008568C1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Teori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Ekonomi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Mikro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(lulus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Pengantar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Ekonomi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Makro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  <w:p w:rsidR="008568C1" w:rsidRDefault="008568C1">
            <w:pPr>
              <w:spacing w:line="276" w:lineRule="auto"/>
              <w:ind w:left="1080"/>
              <w:rPr>
                <w:rFonts w:ascii="Times New Roman" w:eastAsia="Times New Roman" w:hAnsi="Times New Roman" w:cs="Times New Roman"/>
              </w:rPr>
            </w:pPr>
          </w:p>
          <w:p w:rsidR="008568C1" w:rsidRDefault="008568C1">
            <w:pPr>
              <w:spacing w:line="276" w:lineRule="auto"/>
              <w:ind w:left="7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Mata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Kuliah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Semester 4 :</w:t>
            </w:r>
          </w:p>
          <w:p w:rsidR="008568C1" w:rsidRDefault="008568C1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Sertifikasi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II</w:t>
            </w:r>
          </w:p>
          <w:p w:rsidR="008568C1" w:rsidRDefault="008568C1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Sertifikasi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III</w:t>
            </w:r>
          </w:p>
          <w:p w:rsidR="008568C1" w:rsidRDefault="008568C1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Akuntansi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Sektor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Publik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(lulus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Pengantar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Akuntansi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II)</w:t>
            </w:r>
          </w:p>
          <w:p w:rsidR="008568C1" w:rsidRDefault="008568C1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Ekonometrika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I (lulus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Statistika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II)</w:t>
            </w:r>
          </w:p>
          <w:p w:rsidR="008568C1" w:rsidRDefault="008568C1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Ekonomi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Internsional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(lulus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Pengantar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Ekonomi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Mikro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&amp;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Pengantar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Ekonomi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Makro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  <w:p w:rsidR="008568C1" w:rsidRDefault="008568C1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Ekonomi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Publik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(lulus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Pengantar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Ekonomi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Mikro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&amp;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Pengantar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Ekonomi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Makro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  <w:p w:rsidR="008568C1" w:rsidRDefault="008568C1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Ekonomi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SDM (lulus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Pengantar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Ekonomi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Mikro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&amp;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Pengantar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Ekonomi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Makro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  <w:p w:rsidR="008568C1" w:rsidRDefault="008568C1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Manajemen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Keuangan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(lulus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Pengantar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Akuntansi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II</w:t>
            </w:r>
          </w:p>
          <w:p w:rsidR="008568C1" w:rsidRDefault="008568C1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Sertifikasi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Bahasa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Inggris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II (lulus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Sertifikasi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Bahasa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Inggris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I)</w:t>
            </w:r>
          </w:p>
          <w:p w:rsidR="008568C1" w:rsidRDefault="008568C1">
            <w:pPr>
              <w:spacing w:line="276" w:lineRule="auto"/>
              <w:ind w:left="720"/>
              <w:rPr>
                <w:rFonts w:ascii="Times New Roman" w:eastAsia="Times New Roman" w:hAnsi="Times New Roman" w:cs="Times New Roman"/>
              </w:rPr>
            </w:pPr>
          </w:p>
          <w:p w:rsidR="008568C1" w:rsidRDefault="008568C1">
            <w:pPr>
              <w:spacing w:line="276" w:lineRule="auto"/>
              <w:ind w:left="7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Mata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Kuliah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Semester 6 :</w:t>
            </w:r>
          </w:p>
          <w:p w:rsidR="008568C1" w:rsidRDefault="008568C1">
            <w:pPr>
              <w:numPr>
                <w:ilvl w:val="0"/>
                <w:numId w:val="9"/>
              </w:numPr>
              <w:spacing w:line="276" w:lineRule="auto"/>
              <w:contextualSpacing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Kewirausahaan</w:t>
            </w:r>
            <w:proofErr w:type="spellEnd"/>
          </w:p>
          <w:p w:rsidR="008568C1" w:rsidRDefault="008568C1">
            <w:pPr>
              <w:numPr>
                <w:ilvl w:val="0"/>
                <w:numId w:val="9"/>
              </w:numPr>
              <w:spacing w:line="276" w:lineRule="auto"/>
              <w:contextualSpacing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Manajemen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Perbankan</w:t>
            </w:r>
            <w:proofErr w:type="spellEnd"/>
          </w:p>
          <w:p w:rsidR="008568C1" w:rsidRDefault="008568C1">
            <w:pPr>
              <w:numPr>
                <w:ilvl w:val="0"/>
                <w:numId w:val="9"/>
              </w:numPr>
              <w:spacing w:line="276" w:lineRule="auto"/>
              <w:contextualSpacing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Metodologi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Penelitian</w:t>
            </w:r>
            <w:proofErr w:type="spellEnd"/>
          </w:p>
          <w:p w:rsidR="008568C1" w:rsidRDefault="008568C1">
            <w:pPr>
              <w:numPr>
                <w:ilvl w:val="0"/>
                <w:numId w:val="9"/>
              </w:numPr>
              <w:spacing w:line="276" w:lineRule="auto"/>
              <w:contextualSpacing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Perpajakan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(lulus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Pengantar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Akuntansi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II)</w:t>
            </w:r>
          </w:p>
          <w:p w:rsidR="008568C1" w:rsidRDefault="008568C1">
            <w:pPr>
              <w:numPr>
                <w:ilvl w:val="0"/>
                <w:numId w:val="9"/>
              </w:numPr>
              <w:spacing w:line="276" w:lineRule="auto"/>
              <w:contextualSpacing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Teori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Portofolio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(lulus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Bahasa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Indonesia)</w:t>
            </w:r>
          </w:p>
          <w:p w:rsidR="008568C1" w:rsidRDefault="008568C1">
            <w:pPr>
              <w:numPr>
                <w:ilvl w:val="0"/>
                <w:numId w:val="9"/>
              </w:numPr>
              <w:spacing w:line="276" w:lineRule="auto"/>
              <w:contextualSpacing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Sertifikasi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TOEFL</w:t>
            </w:r>
          </w:p>
          <w:p w:rsidR="008568C1" w:rsidRDefault="008568C1">
            <w:pPr>
              <w:numPr>
                <w:ilvl w:val="0"/>
                <w:numId w:val="9"/>
              </w:numPr>
              <w:spacing w:line="276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Mata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Kuliah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Pilihan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I</w:t>
            </w:r>
          </w:p>
          <w:p w:rsidR="008568C1" w:rsidRDefault="008568C1">
            <w:pPr>
              <w:numPr>
                <w:ilvl w:val="0"/>
                <w:numId w:val="9"/>
              </w:numPr>
              <w:spacing w:line="276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Mata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Kuliah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Pilihan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II</w:t>
            </w:r>
          </w:p>
          <w:p w:rsidR="008568C1" w:rsidRDefault="008568C1">
            <w:pPr>
              <w:spacing w:after="200" w:line="276" w:lineRule="auto"/>
              <w:ind w:left="1080"/>
              <w:rPr>
                <w:rFonts w:ascii="Times New Roman" w:eastAsia="Times New Roman" w:hAnsi="Times New Roman" w:cs="Times New Roman"/>
              </w:rPr>
            </w:pPr>
          </w:p>
          <w:p w:rsidR="008568C1" w:rsidRDefault="008568C1">
            <w:pPr>
              <w:ind w:left="7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Adapun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Mata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kuliah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Pilihan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tersebut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adalah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Regional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Aset</w:t>
            </w:r>
            <w:proofErr w:type="spellEnd"/>
          </w:p>
          <w:p w:rsidR="008568C1" w:rsidRDefault="008568C1">
            <w:pPr>
              <w:ind w:left="720"/>
              <w:rPr>
                <w:rFonts w:ascii="Times New Roman" w:eastAsia="Times New Roman" w:hAnsi="Times New Roman" w:cs="Times New Roman"/>
              </w:rPr>
            </w:pPr>
          </w:p>
          <w:p w:rsidR="008568C1" w:rsidRDefault="008568C1">
            <w:pPr>
              <w:spacing w:line="276" w:lineRule="auto"/>
              <w:ind w:left="7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Mata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Kuliah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Semester 8 :</w:t>
            </w:r>
          </w:p>
          <w:p w:rsidR="008568C1" w:rsidRDefault="008568C1">
            <w:pPr>
              <w:numPr>
                <w:ilvl w:val="0"/>
                <w:numId w:val="10"/>
              </w:numPr>
              <w:spacing w:line="276" w:lineRule="auto"/>
              <w:contextualSpacing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Skripsi</w:t>
            </w:r>
            <w:proofErr w:type="spellEnd"/>
          </w:p>
          <w:p w:rsidR="008568C1" w:rsidRDefault="008568C1">
            <w:pPr>
              <w:numPr>
                <w:ilvl w:val="0"/>
                <w:numId w:val="10"/>
              </w:num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lastRenderedPageBreak/>
              <w:t>Sertifikasi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IV</w:t>
            </w:r>
          </w:p>
          <w:p w:rsidR="008568C1" w:rsidRDefault="008568C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568C1" w:rsidTr="008568C1">
        <w:tc>
          <w:tcPr>
            <w:tcW w:w="675" w:type="dxa"/>
          </w:tcPr>
          <w:p w:rsidR="008568C1" w:rsidRDefault="008568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843" w:type="dxa"/>
          </w:tcPr>
          <w:p w:rsidR="008568C1" w:rsidRDefault="008568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Kuliah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Kerja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Nyata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(KKN)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Skripsi</w:t>
            </w:r>
            <w:proofErr w:type="spellEnd"/>
          </w:p>
        </w:tc>
        <w:tc>
          <w:tcPr>
            <w:tcW w:w="7718" w:type="dxa"/>
          </w:tcPr>
          <w:p w:rsidR="008568C1" w:rsidRDefault="008568C1">
            <w:pPr>
              <w:numPr>
                <w:ilvl w:val="0"/>
                <w:numId w:val="3"/>
              </w:numPr>
              <w:spacing w:line="276" w:lineRule="auto"/>
              <w:contextualSpacing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Memaparkan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persyaratan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yang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harus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dipenuhi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ketika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mengambil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KKN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Skripsi</w:t>
            </w:r>
            <w:proofErr w:type="spellEnd"/>
          </w:p>
          <w:p w:rsidR="008568C1" w:rsidRDefault="008568C1">
            <w:pPr>
              <w:numPr>
                <w:ilvl w:val="0"/>
                <w:numId w:val="3"/>
              </w:numPr>
              <w:spacing w:line="276" w:lineRule="auto"/>
              <w:contextualSpacing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Persyaratan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KKN UAD :</w:t>
            </w:r>
          </w:p>
          <w:p w:rsidR="008568C1" w:rsidRDefault="008568C1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Minimal Semester 7</w:t>
            </w:r>
          </w:p>
          <w:p w:rsidR="008568C1" w:rsidRDefault="008568C1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Lulus Mata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Kuliah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110 SKS</w:t>
            </w:r>
          </w:p>
          <w:p w:rsidR="008568C1" w:rsidRDefault="008568C1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IPK Minimal 2,00</w:t>
            </w:r>
          </w:p>
          <w:p w:rsidR="008568C1" w:rsidRDefault="008568C1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Minimal Lulus Mata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Kuliah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Sertifikasi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LPSI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sebanyak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3 Mata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Kuliah</w:t>
            </w:r>
            <w:proofErr w:type="spellEnd"/>
          </w:p>
          <w:p w:rsidR="008568C1" w:rsidRDefault="008568C1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Lulus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tes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Baca Quran</w:t>
            </w:r>
          </w:p>
          <w:p w:rsidR="008568C1" w:rsidRDefault="008568C1">
            <w:pPr>
              <w:spacing w:line="276" w:lineRule="auto"/>
              <w:ind w:left="1080"/>
              <w:rPr>
                <w:rFonts w:ascii="Times New Roman" w:eastAsia="Times New Roman" w:hAnsi="Times New Roman" w:cs="Times New Roman"/>
              </w:rPr>
            </w:pPr>
          </w:p>
          <w:p w:rsidR="008568C1" w:rsidRDefault="008568C1">
            <w:pPr>
              <w:numPr>
                <w:ilvl w:val="0"/>
                <w:numId w:val="2"/>
              </w:numPr>
              <w:spacing w:line="276" w:lineRule="auto"/>
              <w:ind w:left="770"/>
              <w:contextualSpacing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Skripsi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dibagi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menjadi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dua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yaitu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skripsi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formal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dan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informal.</w:t>
            </w:r>
          </w:p>
          <w:p w:rsidR="008568C1" w:rsidRDefault="008568C1">
            <w:pPr>
              <w:spacing w:after="200" w:line="276" w:lineRule="auto"/>
              <w:ind w:left="77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Perbedaan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skripsi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formal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informal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terletak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pada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waktu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dosen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pembimbingnya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Skripsi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informal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diambil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sbelum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skripsi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formal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dapat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memilih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dosen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pembimbing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sendiri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Sedangkan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skripsi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formal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diambil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ketika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sudah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melakukan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skripsi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informal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dengan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dosen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pembimbing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yang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sudah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ditentukan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oleh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Program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Studi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8568C1" w:rsidRDefault="008568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68C1" w:rsidTr="008568C1">
        <w:tc>
          <w:tcPr>
            <w:tcW w:w="675" w:type="dxa"/>
          </w:tcPr>
          <w:p w:rsidR="008568C1" w:rsidRDefault="008568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3" w:type="dxa"/>
          </w:tcPr>
          <w:p w:rsidR="008568C1" w:rsidRDefault="008568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Kebijakan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Sistem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KRS</w:t>
            </w:r>
          </w:p>
        </w:tc>
        <w:tc>
          <w:tcPr>
            <w:tcW w:w="7718" w:type="dxa"/>
          </w:tcPr>
          <w:p w:rsidR="008568C1" w:rsidRDefault="008568C1">
            <w:pPr>
              <w:numPr>
                <w:ilvl w:val="0"/>
                <w:numId w:val="3"/>
              </w:numPr>
              <w:spacing w:line="276" w:lineRule="auto"/>
              <w:contextualSpacing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Sistem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pemaketan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dalam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KRS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dilakukan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dikarenakan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beberapa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faktor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:</w:t>
            </w:r>
          </w:p>
          <w:p w:rsidR="008568C1" w:rsidRDefault="008568C1">
            <w:pPr>
              <w:numPr>
                <w:ilvl w:val="0"/>
                <w:numId w:val="4"/>
              </w:numPr>
              <w:spacing w:line="276" w:lineRule="auto"/>
              <w:contextualSpacing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Sulitnya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mencari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jadwal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pengganti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ketika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mahasiswa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memiliki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kelas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acak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Hal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ini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juga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dikarenkan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kurangnya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ruang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kelas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keterbatasan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dosen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dalam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mengampu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mata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kuliah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8568C1" w:rsidRDefault="008568C1">
            <w:pPr>
              <w:numPr>
                <w:ilvl w:val="0"/>
                <w:numId w:val="4"/>
              </w:num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Ketidaksesuaian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proporsi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kelas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Hal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ini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dikarenakan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mahasiswa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yang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subyektif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ketika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ingin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mengambil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mata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kuliah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semester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atas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atau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sebaliknya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menyebabkan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proporsi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kelas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menjadi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tidak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sesuai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dengan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yang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sudah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ditentukan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Program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Studi</w:t>
            </w:r>
            <w:proofErr w:type="spellEnd"/>
          </w:p>
        </w:tc>
      </w:tr>
      <w:tr w:rsidR="008568C1" w:rsidTr="008568C1">
        <w:tc>
          <w:tcPr>
            <w:tcW w:w="675" w:type="dxa"/>
          </w:tcPr>
          <w:p w:rsidR="008568C1" w:rsidRDefault="008568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43" w:type="dxa"/>
          </w:tcPr>
          <w:p w:rsidR="008568C1" w:rsidRDefault="008568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Mata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Kuliah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Pilihan</w:t>
            </w:r>
            <w:proofErr w:type="spellEnd"/>
          </w:p>
        </w:tc>
        <w:tc>
          <w:tcPr>
            <w:tcW w:w="7718" w:type="dxa"/>
          </w:tcPr>
          <w:p w:rsidR="008568C1" w:rsidRDefault="008568C1">
            <w:pPr>
              <w:numPr>
                <w:ilvl w:val="0"/>
                <w:numId w:val="3"/>
              </w:numPr>
              <w:spacing w:line="276" w:lineRule="auto"/>
              <w:contextualSpacing/>
            </w:pPr>
            <w:r>
              <w:rPr>
                <w:rFonts w:ascii="Times New Roman" w:eastAsia="Times New Roman" w:hAnsi="Times New Roman" w:cs="Times New Roman"/>
              </w:rPr>
              <w:t xml:space="preserve">Mata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kuliah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pilihan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dapat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diambil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mahasiswa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ketika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IP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mahasiswa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lebih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dari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3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,00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dapat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mengambil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24 SKS.</w:t>
            </w:r>
          </w:p>
          <w:p w:rsidR="008568C1" w:rsidRDefault="008568C1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Semester 2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dapat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mengambil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Mata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Kuliah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Pilihan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pada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semester 4 &amp; 6.</w:t>
            </w:r>
          </w:p>
          <w:p w:rsidR="008568C1" w:rsidRDefault="008568C1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Semester 4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dapat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mengambil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Mata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Kuliah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Pilihan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pada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semester 6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mengulang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mata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kuliah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semester 2.</w:t>
            </w:r>
          </w:p>
          <w:p w:rsidR="008568C1" w:rsidRDefault="008568C1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Semester 6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dapat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mengulang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mata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kuliah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semester 2 &amp; 4</w:t>
            </w:r>
          </w:p>
          <w:p w:rsidR="008568C1" w:rsidRDefault="008568C1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Semester 8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dapat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mengulang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mata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kuliah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semester 2, 4 &amp; 6</w:t>
            </w:r>
          </w:p>
          <w:p w:rsidR="008568C1" w:rsidRDefault="008568C1">
            <w:pPr>
              <w:spacing w:line="276" w:lineRule="auto"/>
              <w:ind w:left="720"/>
              <w:rPr>
                <w:rFonts w:ascii="Times New Roman" w:eastAsia="Times New Roman" w:hAnsi="Times New Roman" w:cs="Times New Roman"/>
              </w:rPr>
            </w:pPr>
          </w:p>
          <w:p w:rsidR="008568C1" w:rsidRDefault="008568C1">
            <w:pPr>
              <w:numPr>
                <w:ilvl w:val="0"/>
                <w:numId w:val="3"/>
              </w:numPr>
              <w:spacing w:line="276" w:lineRule="auto"/>
              <w:contextualSpacing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Pengulangan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mata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kuliah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pada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semester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bawah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dapat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dilakukan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ketika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mahasiswa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tidak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lulus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mata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kuliah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tersebut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pada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saat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mahasiswa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berada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disemster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bawah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8568C1" w:rsidRDefault="008568C1">
            <w:pPr>
              <w:spacing w:after="200" w:line="276" w:lineRule="auto"/>
              <w:ind w:left="720"/>
              <w:rPr>
                <w:rFonts w:ascii="Times New Roman" w:eastAsia="Times New Roman" w:hAnsi="Times New Roman" w:cs="Times New Roman"/>
              </w:rPr>
            </w:pPr>
          </w:p>
        </w:tc>
      </w:tr>
      <w:tr w:rsidR="008568C1" w:rsidTr="008568C1">
        <w:tc>
          <w:tcPr>
            <w:tcW w:w="675" w:type="dxa"/>
          </w:tcPr>
          <w:p w:rsidR="008568C1" w:rsidRDefault="008568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43" w:type="dxa"/>
          </w:tcPr>
          <w:p w:rsidR="008568C1" w:rsidRDefault="008568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Sistematika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Pengambilan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kuliah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pilihan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&amp;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pengulangan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kuliah</w:t>
            </w:r>
            <w:proofErr w:type="spellEnd"/>
          </w:p>
        </w:tc>
        <w:tc>
          <w:tcPr>
            <w:tcW w:w="7718" w:type="dxa"/>
          </w:tcPr>
          <w:p w:rsidR="008568C1" w:rsidRDefault="008568C1">
            <w:pPr>
              <w:numPr>
                <w:ilvl w:val="0"/>
                <w:numId w:val="3"/>
              </w:numPr>
              <w:spacing w:line="276" w:lineRule="auto"/>
              <w:contextualSpacing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Mahasiswa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yang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akan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mengambil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mata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kuliah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pilihan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semester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atas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mengulang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mata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kuliah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semester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bawah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dapat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melakukan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dengan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langkah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sebagai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berikut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:</w:t>
            </w:r>
          </w:p>
          <w:p w:rsidR="008568C1" w:rsidRDefault="008568C1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Cetak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Kartu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hasil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Studi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(KHS) </w:t>
            </w:r>
          </w:p>
          <w:p w:rsidR="008568C1" w:rsidRDefault="008568C1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Pilih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tuiskan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mata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kuliah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yang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akan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diajukan</w:t>
            </w:r>
            <w:proofErr w:type="spellEnd"/>
          </w:p>
          <w:p w:rsidR="008568C1" w:rsidRDefault="008568C1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Menemui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penanggungjawab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KRS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membawa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KHS yang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sudah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dicetak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dengan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mata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kuliah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pilihan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yang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akan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diajukan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8568C1" w:rsidRDefault="008568C1">
            <w:pPr>
              <w:spacing w:line="276" w:lineRule="auto"/>
              <w:ind w:left="1080"/>
              <w:rPr>
                <w:rFonts w:ascii="Times New Roman" w:eastAsia="Times New Roman" w:hAnsi="Times New Roman" w:cs="Times New Roman"/>
              </w:rPr>
            </w:pPr>
          </w:p>
          <w:p w:rsidR="008568C1" w:rsidRDefault="008568C1">
            <w:pPr>
              <w:numPr>
                <w:ilvl w:val="0"/>
                <w:numId w:val="3"/>
              </w:numPr>
              <w:spacing w:line="276" w:lineRule="auto"/>
              <w:contextualSpacing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lastRenderedPageBreak/>
              <w:t>Mahasiswa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akan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mendapatkan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mata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kuliah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yang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diajukan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kepada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penanggungjawab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KRS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melalui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pertibangan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IPK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kapasitas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mahasiswa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tersebut</w:t>
            </w:r>
            <w:proofErr w:type="spellEnd"/>
          </w:p>
          <w:p w:rsidR="008568C1" w:rsidRDefault="008568C1">
            <w:pPr>
              <w:spacing w:after="200" w:line="276" w:lineRule="auto"/>
              <w:ind w:left="1080"/>
              <w:rPr>
                <w:rFonts w:ascii="Times New Roman" w:eastAsia="Times New Roman" w:hAnsi="Times New Roman" w:cs="Times New Roman"/>
              </w:rPr>
            </w:pPr>
          </w:p>
        </w:tc>
      </w:tr>
      <w:tr w:rsidR="008568C1" w:rsidTr="008568C1">
        <w:tc>
          <w:tcPr>
            <w:tcW w:w="675" w:type="dxa"/>
          </w:tcPr>
          <w:p w:rsidR="008568C1" w:rsidRDefault="008568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843" w:type="dxa"/>
          </w:tcPr>
          <w:p w:rsidR="008568C1" w:rsidRDefault="008568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Sesi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tanya-jawab</w:t>
            </w:r>
            <w:proofErr w:type="spellEnd"/>
          </w:p>
        </w:tc>
        <w:tc>
          <w:tcPr>
            <w:tcW w:w="7718" w:type="dxa"/>
          </w:tcPr>
          <w:p w:rsidR="008568C1" w:rsidRDefault="008568C1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Alfira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Kapan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kita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bias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mengambil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KKN ?</w:t>
            </w:r>
          </w:p>
          <w:p w:rsidR="008568C1" w:rsidRDefault="008568C1">
            <w:pPr>
              <w:rPr>
                <w:rFonts w:ascii="Times New Roman" w:eastAsia="Times New Roman" w:hAnsi="Times New Roman" w:cs="Times New Roman"/>
              </w:rPr>
            </w:pPr>
          </w:p>
          <w:p w:rsidR="008568C1" w:rsidRDefault="008568C1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Rizki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Ninda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Tips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untuk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mengambil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mata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kuliah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konsentrasi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(regional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asset)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pada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semester 6 ?</w:t>
            </w:r>
          </w:p>
          <w:p w:rsidR="008568C1" w:rsidRDefault="008568C1">
            <w:pPr>
              <w:rPr>
                <w:rFonts w:ascii="Times New Roman" w:eastAsia="Times New Roman" w:hAnsi="Times New Roman" w:cs="Times New Roman"/>
              </w:rPr>
            </w:pPr>
          </w:p>
          <w:p w:rsidR="008568C1" w:rsidRDefault="008568C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Aldi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Kusuma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Apakah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diperbolehkan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untuk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mengambil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semua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mata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kuliah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konsentrasi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(regional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asset) ? </w:t>
            </w:r>
          </w:p>
          <w:p w:rsidR="008568C1" w:rsidRDefault="008568C1">
            <w:pPr>
              <w:rPr>
                <w:rFonts w:ascii="Times New Roman" w:eastAsia="Times New Roman" w:hAnsi="Times New Roman" w:cs="Times New Roman"/>
              </w:rPr>
            </w:pPr>
          </w:p>
          <w:p w:rsidR="008568C1" w:rsidRDefault="008568C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KKN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dilakukan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pada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semester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antara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yaitu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semester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antara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6 - 7,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tidak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bisa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dilakukan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pada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semester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antara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5 – 6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karena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waktunya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sangat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sempit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mata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kuliah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yang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diampu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oleh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mahasiswa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masih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banyak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Ketika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mahasiswa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memilih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KKN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pada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semester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tersebut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dikhawatirkan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akan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menjadi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beban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mengganggu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mata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kuliah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lain.</w:t>
            </w:r>
          </w:p>
          <w:p w:rsidR="008568C1" w:rsidRDefault="008568C1">
            <w:pPr>
              <w:rPr>
                <w:rFonts w:ascii="Times New Roman" w:eastAsia="Times New Roman" w:hAnsi="Times New Roman" w:cs="Times New Roman"/>
              </w:rPr>
            </w:pPr>
          </w:p>
          <w:p w:rsidR="008568C1" w:rsidRDefault="008568C1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Ketika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akan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mengambil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mata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kuliah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konsentrasi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mahasiswa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harus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memperhatikan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kemampuaan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,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kapasitas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nilai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yang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dimiliki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mahasiswa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Ketika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mahasiswa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memiliki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nilai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sempurna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pada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bidang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yang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meliputi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regional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maka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pilihan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tepat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untuk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memilih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konsentrasi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tersebut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begitupun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sebaliknya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8568C1" w:rsidRDefault="008568C1">
            <w:pPr>
              <w:rPr>
                <w:rFonts w:ascii="Times New Roman" w:eastAsia="Times New Roman" w:hAnsi="Times New Roman" w:cs="Times New Roman"/>
              </w:rPr>
            </w:pPr>
          </w:p>
          <w:p w:rsidR="008568C1" w:rsidRDefault="008568C1">
            <w:pPr>
              <w:rPr>
                <w:rFonts w:ascii="Times New Roman" w:eastAsia="Times New Roman" w:hAnsi="Times New Roman" w:cs="Times New Roman"/>
              </w:rPr>
            </w:pPr>
            <w:bookmarkStart w:id="0" w:name="_gjdgxs" w:colFirst="0" w:colLast="0"/>
            <w:bookmarkEnd w:id="0"/>
            <w:proofErr w:type="spellStart"/>
            <w:r>
              <w:rPr>
                <w:rFonts w:ascii="Times New Roman" w:eastAsia="Times New Roman" w:hAnsi="Times New Roman" w:cs="Times New Roman"/>
              </w:rPr>
              <w:t>Untuk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pemilihan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mata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kuliah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konsentrasi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disarankan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untuk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memilih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salah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satu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diantara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dua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mata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kuliah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tersebut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Jangan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jadikan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kaka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kelas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sebagai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acuan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mahasiswa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untuk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mengambil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semua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mata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kuliah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konsentrai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karena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disini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Program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Studi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sudah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melakukan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perbaikan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terkait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kualitas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mahasiswa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yang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lebih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baik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lagi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dengan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system yang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baik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juga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tentunya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Mahasiswa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harus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tau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bahwa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orang yang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sukss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adalah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orang yang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ahli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bukan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orang yang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pintar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dalam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semua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bidang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</w:tr>
    </w:tbl>
    <w:p w:rsidR="003F0CA8" w:rsidRDefault="003F0CA8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3F0CA8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D6A58"/>
    <w:multiLevelType w:val="multilevel"/>
    <w:tmpl w:val="22768D5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B4D2DAD"/>
    <w:multiLevelType w:val="multilevel"/>
    <w:tmpl w:val="1BEA5B3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5FF23B2"/>
    <w:multiLevelType w:val="multilevel"/>
    <w:tmpl w:val="33BE688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84E0FA0"/>
    <w:multiLevelType w:val="multilevel"/>
    <w:tmpl w:val="5A6C756C"/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522C2A70"/>
    <w:multiLevelType w:val="multilevel"/>
    <w:tmpl w:val="9AF0857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DEE3FCE"/>
    <w:multiLevelType w:val="multilevel"/>
    <w:tmpl w:val="27D4507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1413DE5"/>
    <w:multiLevelType w:val="multilevel"/>
    <w:tmpl w:val="52DACC3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338182D"/>
    <w:multiLevelType w:val="multilevel"/>
    <w:tmpl w:val="5B3EE0F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B3930B7"/>
    <w:multiLevelType w:val="multilevel"/>
    <w:tmpl w:val="2D2681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786972"/>
    <w:multiLevelType w:val="multilevel"/>
    <w:tmpl w:val="187EEC8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B6F1A82"/>
    <w:multiLevelType w:val="multilevel"/>
    <w:tmpl w:val="6AD61C8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0"/>
  </w:num>
  <w:num w:numId="5">
    <w:abstractNumId w:val="9"/>
  </w:num>
  <w:num w:numId="6">
    <w:abstractNumId w:val="6"/>
  </w:num>
  <w:num w:numId="7">
    <w:abstractNumId w:val="2"/>
  </w:num>
  <w:num w:numId="8">
    <w:abstractNumId w:val="4"/>
  </w:num>
  <w:num w:numId="9">
    <w:abstractNumId w:val="1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F0CA8"/>
    <w:rsid w:val="003F0CA8"/>
    <w:rsid w:val="00856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3F3770-0362-4972-BFD6-8F2987FA0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737</Words>
  <Characters>4207</Characters>
  <Application>Microsoft Office Word</Application>
  <DocSecurity>0</DocSecurity>
  <Lines>35</Lines>
  <Paragraphs>9</Paragraphs>
  <ScaleCrop>false</ScaleCrop>
  <Company/>
  <LinksUpToDate>false</LinksUpToDate>
  <CharactersWithSpaces>4935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LAZISMU-PWMDIY</cp:lastModifiedBy>
  <cp:revision>2</cp:revision>
  <dcterms:created xsi:type="dcterms:W3CDTF">2018-02-05T14:38:00Z</dcterms:created>
  <dcterms:modified xsi:type="dcterms:W3CDTF">2018-02-05T14:50:00Z</dcterms:modified>
</cp:coreProperties>
</file>